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7158"/>
        <w:gridCol w:w="1364"/>
      </w:tblGrid>
      <w:tr w:rsidR="004C5C87">
        <w:trPr>
          <w:hidden/>
        </w:trPr>
        <w:tc>
          <w:tcPr>
            <w:tcW w:w="7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C87" w:rsidRDefault="00E37F03">
            <w:pPr>
              <w:jc w:val="distribute"/>
              <w:rPr>
                <w:rFonts w:ascii="宋体" w:hAnsi="宋体"/>
                <w:b/>
                <w:vanish/>
                <w:color w:val="FF0000"/>
                <w:sz w:val="44"/>
              </w:rPr>
            </w:pPr>
            <w:bookmarkStart w:id="0" w:name="wenjiantou"/>
            <w:r>
              <w:rPr>
                <w:rFonts w:ascii="宋体" w:hAnsi="宋体" w:hint="eastAsia"/>
                <w:b/>
                <w:vanish/>
                <w:color w:val="FF0000"/>
                <w:sz w:val="44"/>
              </w:rPr>
              <w:t>杭州市财政局</w:t>
            </w:r>
          </w:p>
        </w:tc>
        <w:tc>
          <w:tcPr>
            <w:tcW w:w="13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C5C87" w:rsidRDefault="00E37F03">
            <w:pPr>
              <w:jc w:val="distribute"/>
              <w:rPr>
                <w:rFonts w:ascii="宋体" w:hAnsi="宋体"/>
                <w:b/>
                <w:vanish/>
                <w:color w:val="FF0000"/>
                <w:sz w:val="44"/>
              </w:rPr>
            </w:pPr>
            <w:r>
              <w:rPr>
                <w:rFonts w:ascii="宋体" w:hAnsi="宋体" w:hint="eastAsia"/>
                <w:b/>
                <w:vanish/>
                <w:color w:val="FF0000"/>
                <w:sz w:val="44"/>
              </w:rPr>
              <w:t>文件</w:t>
            </w:r>
          </w:p>
        </w:tc>
      </w:tr>
      <w:tr w:rsidR="004C5C87">
        <w:trPr>
          <w:hidden/>
        </w:trPr>
        <w:tc>
          <w:tcPr>
            <w:tcW w:w="7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C87" w:rsidRDefault="00E37F03">
            <w:pPr>
              <w:jc w:val="distribute"/>
              <w:rPr>
                <w:rFonts w:ascii="宋体" w:hAnsi="宋体"/>
                <w:b/>
                <w:vanish/>
                <w:color w:val="FF0000"/>
                <w:sz w:val="44"/>
              </w:rPr>
            </w:pPr>
            <w:r>
              <w:rPr>
                <w:rFonts w:ascii="宋体" w:hAnsi="宋体" w:hint="eastAsia"/>
                <w:b/>
                <w:vanish/>
                <w:color w:val="FF0000"/>
                <w:sz w:val="44"/>
              </w:rPr>
              <w:t>杭州市人民政府金融工作办公室</w:t>
            </w:r>
          </w:p>
        </w:tc>
        <w:tc>
          <w:tcPr>
            <w:tcW w:w="13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/>
                <w:b/>
                <w:vanish/>
                <w:color w:val="FF0000"/>
                <w:sz w:val="44"/>
              </w:rPr>
            </w:pPr>
          </w:p>
        </w:tc>
      </w:tr>
      <w:tr w:rsidR="004C5C87">
        <w:trPr>
          <w:hidden/>
        </w:trPr>
        <w:tc>
          <w:tcPr>
            <w:tcW w:w="7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C87" w:rsidRDefault="00E37F03">
            <w:pPr>
              <w:jc w:val="distribute"/>
              <w:rPr>
                <w:rFonts w:ascii="宋体" w:hAnsi="宋体"/>
                <w:b/>
                <w:vanish/>
                <w:color w:val="FF0000"/>
                <w:sz w:val="44"/>
              </w:rPr>
            </w:pPr>
            <w:r>
              <w:rPr>
                <w:rFonts w:ascii="宋体" w:hAnsi="宋体" w:hint="eastAsia"/>
                <w:b/>
                <w:vanish/>
                <w:color w:val="FF0000"/>
                <w:sz w:val="44"/>
              </w:rPr>
              <w:t>杭州市经济和信息化委员会</w:t>
            </w:r>
          </w:p>
        </w:tc>
        <w:tc>
          <w:tcPr>
            <w:tcW w:w="13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/>
                <w:b/>
                <w:vanish/>
                <w:color w:val="FF0000"/>
                <w:sz w:val="44"/>
              </w:rPr>
            </w:pPr>
          </w:p>
        </w:tc>
      </w:tr>
      <w:tr w:rsidR="004C5C87">
        <w:trPr>
          <w:hidden/>
        </w:trPr>
        <w:tc>
          <w:tcPr>
            <w:tcW w:w="7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C87" w:rsidRDefault="00E37F03">
            <w:pPr>
              <w:jc w:val="distribute"/>
              <w:rPr>
                <w:rFonts w:ascii="宋体" w:hAnsi="宋体"/>
                <w:b/>
                <w:vanish/>
                <w:color w:val="FF0000"/>
                <w:sz w:val="44"/>
              </w:rPr>
            </w:pPr>
            <w:r>
              <w:rPr>
                <w:rFonts w:ascii="宋体" w:hAnsi="宋体" w:hint="eastAsia"/>
                <w:b/>
                <w:vanish/>
                <w:color w:val="FF0000"/>
                <w:sz w:val="44"/>
              </w:rPr>
              <w:t>人民银行杭州中心支行</w:t>
            </w:r>
          </w:p>
        </w:tc>
        <w:tc>
          <w:tcPr>
            <w:tcW w:w="13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/>
                <w:b/>
                <w:vanish/>
                <w:color w:val="FF0000"/>
                <w:sz w:val="44"/>
              </w:rPr>
            </w:pPr>
          </w:p>
        </w:tc>
      </w:tr>
    </w:tbl>
    <w:bookmarkEnd w:id="0"/>
    <w:p w:rsidR="004C5C87" w:rsidRPr="001D47A5" w:rsidRDefault="00E37F03" w:rsidP="001D47A5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  <w:bookmarkStart w:id="1" w:name="fwzh"/>
      <w:bookmarkStart w:id="2" w:name="filetype2_2"/>
      <w:bookmarkEnd w:id="1"/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tbl>
      <w:tblPr>
        <w:tblW w:w="8948" w:type="dxa"/>
        <w:tblInd w:w="91" w:type="dxa"/>
        <w:tblLayout w:type="fixed"/>
        <w:tblLook w:val="04A0"/>
      </w:tblPr>
      <w:tblGrid>
        <w:gridCol w:w="1320"/>
        <w:gridCol w:w="1080"/>
        <w:gridCol w:w="920"/>
        <w:gridCol w:w="1600"/>
        <w:gridCol w:w="1940"/>
        <w:gridCol w:w="2088"/>
      </w:tblGrid>
      <w:tr w:rsidR="004C5C87">
        <w:trPr>
          <w:trHeight w:val="450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w w:val="9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w w:val="90"/>
                <w:sz w:val="36"/>
                <w:szCs w:val="36"/>
              </w:rPr>
              <w:t>杭州市融资性担保机构融资担保业务风险补偿资金申请表</w:t>
            </w:r>
          </w:p>
        </w:tc>
      </w:tr>
      <w:tr w:rsidR="004C5C87">
        <w:trPr>
          <w:trHeight w:val="660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(申请单位盖章)                                         单位：万元、户 </w:t>
            </w:r>
          </w:p>
        </w:tc>
      </w:tr>
      <w:tr w:rsidR="004C5C87">
        <w:trPr>
          <w:trHeight w:val="42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基本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4C5C87" w:rsidRDefault="00E37F03">
            <w:pPr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单位名称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56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3D3D3D"/>
                <w:kern w:val="0"/>
                <w:szCs w:val="21"/>
              </w:rPr>
              <w:t> 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4C5C87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机构编码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浙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成立时间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3D3D3D"/>
                <w:kern w:val="0"/>
                <w:szCs w:val="21"/>
              </w:rPr>
              <w:t> 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注册资本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信用等级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3D3D3D"/>
                <w:kern w:val="0"/>
                <w:szCs w:val="21"/>
              </w:rPr>
              <w:t> 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3D3D3D"/>
                <w:kern w:val="0"/>
                <w:szCs w:val="21"/>
              </w:rPr>
              <w:t> 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公司住所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56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C87">
        <w:trPr>
          <w:trHeight w:val="42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cs="宋体"/>
                <w:color w:val="3D3D3D"/>
                <w:kern w:val="0"/>
                <w:szCs w:val="21"/>
              </w:rPr>
              <w:t>201</w:t>
            </w:r>
            <w:r>
              <w:rPr>
                <w:rFonts w:cs="宋体" w:hint="eastAsia"/>
                <w:color w:val="3D3D3D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</w:t>
            </w:r>
          </w:p>
          <w:p w:rsidR="004C5C87" w:rsidRDefault="00E37F03">
            <w:pPr>
              <w:widowControl/>
              <w:jc w:val="center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经营指标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年初净资产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年末净资产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年末对外投资额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年平均担保费率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年末担保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年末未到期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赔偿准备金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责任准备金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营业收入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年融资性担保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保费收入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年初贷款担保</w:t>
            </w:r>
          </w:p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年末贷款担保</w:t>
            </w:r>
          </w:p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总额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ind w:firstLineChars="900" w:firstLine="1800"/>
              <w:jc w:val="lef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4C5C87">
        <w:trPr>
          <w:trHeight w:val="42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adjustRightInd w:val="0"/>
              <w:snapToGrid w:val="0"/>
              <w:jc w:val="center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cs="宋体"/>
                <w:color w:val="3D3D3D"/>
                <w:kern w:val="0"/>
                <w:szCs w:val="21"/>
              </w:rPr>
              <w:t>201</w:t>
            </w:r>
            <w:r>
              <w:rPr>
                <w:rFonts w:cs="宋体" w:hint="eastAsia"/>
                <w:color w:val="3D3D3D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</w:t>
            </w:r>
          </w:p>
          <w:p w:rsidR="004C5C87" w:rsidRDefault="00E37F03">
            <w:pPr>
              <w:adjustRightInd w:val="0"/>
              <w:snapToGrid w:val="0"/>
              <w:jc w:val="center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担保业务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年日均担保责任</w:t>
            </w:r>
          </w:p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余额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3D3D3D"/>
                <w:kern w:val="0"/>
                <w:szCs w:val="21"/>
              </w:rPr>
              <w:t> 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年末担保户数</w:t>
            </w:r>
            <w:r>
              <w:rPr>
                <w:rFonts w:ascii="Cambria Math" w:hAnsi="Cambria Math" w:cs="Cambria Math"/>
                <w:color w:val="3D3D3D"/>
                <w:kern w:val="0"/>
                <w:szCs w:val="21"/>
              </w:rPr>
              <w:t> 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C87">
        <w:trPr>
          <w:trHeight w:val="420"/>
        </w:trPr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4C5C8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小微企业贷款担保年日均责任余额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ascii="Cambria Math" w:hAnsi="Cambria Math" w:cs="Cambria Math"/>
                <w:color w:val="3D3D3D"/>
                <w:kern w:val="0"/>
                <w:szCs w:val="21"/>
              </w:rPr>
              <w:t> 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年末小微企业贷款担保户数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C87">
        <w:trPr>
          <w:trHeight w:val="656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申请单位法人签字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cs="宋体"/>
                <w:color w:val="3D3D3D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申请风险补偿总额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C87">
        <w:trPr>
          <w:trHeight w:val="51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意见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62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r>
              <w:rPr>
                <w:rFonts w:hint="eastAsia"/>
              </w:rPr>
              <w:t>区金融办</w:t>
            </w:r>
            <w:r>
              <w:rPr>
                <w:rFonts w:hint="eastAsia"/>
              </w:rPr>
              <w:t xml:space="preserve"> </w:t>
            </w:r>
          </w:p>
        </w:tc>
      </w:tr>
      <w:tr w:rsidR="004C5C87">
        <w:trPr>
          <w:trHeight w:val="270"/>
        </w:trPr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4C5C87">
            <w:pPr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762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</w:p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签章：</w:t>
            </w:r>
            <w:r>
              <w:rPr>
                <w:rFonts w:cs="宋体"/>
                <w:color w:val="3D3D3D"/>
                <w:kern w:val="0"/>
                <w:szCs w:val="21"/>
              </w:rPr>
              <w:t xml:space="preserve"> </w:t>
            </w:r>
          </w:p>
        </w:tc>
      </w:tr>
      <w:tr w:rsidR="004C5C87">
        <w:trPr>
          <w:trHeight w:val="1943"/>
        </w:trPr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cs="宋体"/>
                <w:color w:val="3D3D3D"/>
                <w:kern w:val="0"/>
                <w:szCs w:val="21"/>
              </w:rPr>
            </w:pPr>
            <w:r>
              <w:rPr>
                <w:rFonts w:cs="宋体"/>
                <w:color w:val="3D3D3D"/>
                <w:kern w:val="0"/>
                <w:szCs w:val="21"/>
              </w:rPr>
              <w:t xml:space="preserve">                                               </w:t>
            </w:r>
          </w:p>
          <w:p w:rsidR="004C5C87" w:rsidRDefault="00E37F03">
            <w:pPr>
              <w:widowControl/>
              <w:jc w:val="right"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 xml:space="preserve">年 </w:t>
            </w:r>
            <w:r>
              <w:rPr>
                <w:rFonts w:cs="宋体"/>
                <w:color w:val="3D3D3D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月</w:t>
            </w:r>
            <w:r>
              <w:rPr>
                <w:rFonts w:cs="宋体"/>
                <w:color w:val="3D3D3D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3D3D3D"/>
                <w:kern w:val="0"/>
                <w:szCs w:val="21"/>
              </w:rPr>
              <w:t xml:space="preserve"> </w:t>
            </w:r>
            <w:r>
              <w:rPr>
                <w:rFonts w:cs="宋体"/>
                <w:color w:val="3D3D3D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4C5C87">
        <w:trPr>
          <w:trHeight w:val="547"/>
        </w:trPr>
        <w:tc>
          <w:tcPr>
            <w:tcW w:w="8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rFonts w:ascii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D3D3D"/>
                <w:kern w:val="0"/>
                <w:szCs w:val="21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4C5C87" w:rsidRDefault="00E37F03">
      <w:pPr>
        <w:ind w:left="424" w:rightChars="-297" w:right="-624" w:hangingChars="202" w:hanging="424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注：年末对外投资额包括：短期投资(含委托贷款)、其他应收款和应收帐款中的往来款(不含应收代偿款)等。</w:t>
      </w:r>
    </w:p>
    <w:p w:rsidR="004C5C87" w:rsidRDefault="004C5C87">
      <w:pPr>
        <w:ind w:left="424" w:rightChars="-297" w:right="-624" w:hangingChars="202" w:hanging="424"/>
        <w:rPr>
          <w:rFonts w:ascii="仿宋_GB2312" w:eastAsia="仿宋_GB2312"/>
          <w:szCs w:val="21"/>
        </w:rPr>
        <w:sectPr w:rsidR="004C5C87" w:rsidSect="001D47A5">
          <w:footerReference w:type="even" r:id="rId8"/>
          <w:footerReference w:type="default" r:id="rId9"/>
          <w:pgSz w:w="11906" w:h="16838"/>
          <w:pgMar w:top="993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4C5C87" w:rsidRDefault="00E37F03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tbl>
      <w:tblPr>
        <w:tblW w:w="15620" w:type="dxa"/>
        <w:tblInd w:w="-816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820"/>
        <w:gridCol w:w="1080"/>
        <w:gridCol w:w="760"/>
      </w:tblGrid>
      <w:tr w:rsidR="004C5C87">
        <w:trPr>
          <w:trHeight w:val="540"/>
        </w:trPr>
        <w:tc>
          <w:tcPr>
            <w:tcW w:w="15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2018年度融资性担保机构融资担保业务明细表</w:t>
            </w:r>
          </w:p>
        </w:tc>
      </w:tr>
      <w:tr w:rsidR="004C5C87">
        <w:trPr>
          <w:trHeight w:val="285"/>
        </w:trPr>
        <w:tc>
          <w:tcPr>
            <w:tcW w:w="15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担保机构名称：                                                                                                        金额单位：万元</w:t>
            </w:r>
          </w:p>
        </w:tc>
      </w:tr>
      <w:tr w:rsidR="004C5C8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受保企业名称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担保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同期银行贷款基准利率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担保业务发生时间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积数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 w:rsidP="00C84EB4">
            <w:pPr>
              <w:widowControl/>
              <w:ind w:leftChars="-29" w:left="-61" w:rightChars="-31" w:right="-6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年日均担保责任余额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 w:rsidP="00C84EB4">
            <w:pPr>
              <w:widowControl/>
              <w:ind w:leftChars="-71" w:left="-149" w:rightChars="-57" w:right="-1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贷款银行或履约担保对象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保证</w:t>
            </w:r>
          </w:p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合同号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受保企业产业</w:t>
            </w:r>
          </w:p>
        </w:tc>
      </w:tr>
      <w:tr w:rsidR="004C5C87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费率（％）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担保天数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4C5C87" w:rsidP="00C84EB4">
            <w:pPr>
              <w:widowControl/>
              <w:ind w:leftChars="-71" w:left="-149" w:rightChars="-57" w:right="-1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5C87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产业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属地</w:t>
            </w:r>
          </w:p>
        </w:tc>
      </w:tr>
      <w:tr w:rsidR="004C5C8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结束日期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5C87">
        <w:trPr>
          <w:trHeight w:val="4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一、</w:t>
            </w:r>
          </w:p>
          <w:p w:rsidR="004C5C87" w:rsidRDefault="00E37F03" w:rsidP="00C84EB4">
            <w:pPr>
              <w:widowControl/>
              <w:ind w:leftChars="-58" w:left="-1" w:rightChars="-70" w:right="-147" w:hangingChars="67" w:hanging="12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符合条件业务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商贸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上城、</w:t>
            </w:r>
          </w:p>
        </w:tc>
      </w:tr>
      <w:tr w:rsidR="004C5C8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（合计）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下城…</w:t>
            </w:r>
          </w:p>
        </w:tc>
      </w:tr>
      <w:tr w:rsidR="004C5C8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C8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C8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C8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C87">
        <w:trPr>
          <w:trHeight w:val="4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二、</w:t>
            </w:r>
          </w:p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其它业务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C8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（合计）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C5C8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C8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C87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总计：</w:t>
            </w:r>
          </w:p>
          <w:p w:rsidR="004C5C87" w:rsidRDefault="00E37F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＝一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+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C5C87" w:rsidRDefault="00E37F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4C5C87" w:rsidRDefault="00E37F03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tbl>
      <w:tblPr>
        <w:tblW w:w="14040" w:type="dxa"/>
        <w:tblInd w:w="91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C5C87">
        <w:trPr>
          <w:trHeight w:val="555"/>
        </w:trPr>
        <w:tc>
          <w:tcPr>
            <w:tcW w:w="140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36"/>
                <w:szCs w:val="36"/>
                <w:u w:val="single"/>
              </w:rPr>
              <w:t xml:space="preserve">        </w:t>
            </w:r>
            <w:r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  <w:t>区</w:t>
            </w:r>
            <w:r>
              <w:rPr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/>
                <w:color w:val="000000"/>
                <w:kern w:val="0"/>
                <w:sz w:val="36"/>
                <w:szCs w:val="36"/>
              </w:rPr>
              <w:t>8</w:t>
            </w:r>
            <w:r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36"/>
                <w:szCs w:val="36"/>
              </w:rPr>
              <w:t>融资性</w:t>
            </w:r>
            <w:r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  <w:t>担保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36"/>
                <w:szCs w:val="36"/>
              </w:rPr>
              <w:t>机构融资担保</w:t>
            </w:r>
            <w:r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  <w:t>业务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36"/>
                <w:szCs w:val="36"/>
              </w:rPr>
              <w:t>风险补偿</w:t>
            </w:r>
            <w:r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  <w:t>汇总表</w:t>
            </w:r>
          </w:p>
        </w:tc>
      </w:tr>
      <w:tr w:rsidR="004C5C87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机构编码（浙）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信用等级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年平均担保费率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小微企业年平均担保费率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年日均担保责任余额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担保企业户数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小微企业贷款年日均担保责任余额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小微企业担保户数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C5C87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C87" w:rsidRDefault="004C5C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C5C87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5C87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5C87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5C87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5C87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5C87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5C87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C87" w:rsidRDefault="00E37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C5C87" w:rsidRDefault="004C5C87">
      <w:pPr>
        <w:rPr>
          <w:rFonts w:ascii="仿宋_GB2312" w:eastAsia="仿宋_GB2312"/>
          <w:sz w:val="32"/>
          <w:szCs w:val="32"/>
        </w:rPr>
      </w:pPr>
    </w:p>
    <w:p w:rsidR="004C5C87" w:rsidRDefault="004C5C87">
      <w:pPr>
        <w:rPr>
          <w:rFonts w:ascii="仿宋_GB2312" w:eastAsia="仿宋_GB2312"/>
          <w:sz w:val="32"/>
          <w:szCs w:val="32"/>
        </w:rPr>
        <w:sectPr w:rsidR="004C5C87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4C5C87" w:rsidRDefault="00E37F0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附件4</w:t>
      </w:r>
    </w:p>
    <w:p w:rsidR="004C5C87" w:rsidRDefault="004C5C8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C5C87" w:rsidRDefault="00E37F03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2018年度小贷公司风险补偿资金申请表</w:t>
      </w:r>
    </w:p>
    <w:p w:rsidR="004C5C87" w:rsidRDefault="00E37F03" w:rsidP="00C84EB4">
      <w:pPr>
        <w:ind w:leftChars="-135" w:rightChars="-230" w:right="-483" w:hangingChars="101" w:hanging="28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申报单位：</w:t>
      </w:r>
      <w:r>
        <w:rPr>
          <w:rFonts w:ascii="仿宋_GB2312" w:eastAsia="仿宋_GB2312" w:hAnsi="仿宋_GB2312" w:cs="仿宋_GB2312" w:hint="eastAsia"/>
          <w:szCs w:val="21"/>
        </w:rPr>
        <w:t xml:space="preserve">（盖章）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金额单位：万元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701"/>
        <w:gridCol w:w="3402"/>
        <w:gridCol w:w="1559"/>
      </w:tblGrid>
      <w:tr w:rsidR="004C5C87">
        <w:tc>
          <w:tcPr>
            <w:tcW w:w="2553" w:type="dxa"/>
          </w:tcPr>
          <w:p w:rsidR="004C5C87" w:rsidRDefault="00E37F0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公司设立时间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5C87" w:rsidRDefault="004C5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C5C87" w:rsidRDefault="00E37F0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年度监管评级结果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5C87" w:rsidRDefault="004C5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5C87">
        <w:tc>
          <w:tcPr>
            <w:tcW w:w="2553" w:type="dxa"/>
          </w:tcPr>
          <w:p w:rsidR="004C5C87" w:rsidRDefault="00E37F0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年末贷款余额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5C87" w:rsidRDefault="004C5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C5C87" w:rsidRDefault="00E37F0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年度贷款平均利率（%）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5C87" w:rsidRDefault="004C5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5C87">
        <w:tc>
          <w:tcPr>
            <w:tcW w:w="2553" w:type="dxa"/>
          </w:tcPr>
          <w:p w:rsidR="004C5C87" w:rsidRDefault="00E37F0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年末涉农贷款余额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5C87" w:rsidRDefault="004C5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C5C87" w:rsidRDefault="00E37F0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年末困难群体贷款余额</w:t>
            </w:r>
          </w:p>
        </w:tc>
        <w:tc>
          <w:tcPr>
            <w:tcW w:w="1559" w:type="dxa"/>
          </w:tcPr>
          <w:p w:rsidR="004C5C87" w:rsidRDefault="004C5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5C87">
        <w:tc>
          <w:tcPr>
            <w:tcW w:w="2553" w:type="dxa"/>
          </w:tcPr>
          <w:p w:rsidR="004C5C87" w:rsidRDefault="00E37F0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其他小额贷款余额</w:t>
            </w:r>
          </w:p>
        </w:tc>
        <w:tc>
          <w:tcPr>
            <w:tcW w:w="1701" w:type="dxa"/>
          </w:tcPr>
          <w:p w:rsidR="004C5C87" w:rsidRDefault="004C5C87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C87" w:rsidRDefault="00E37F0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年末可享受补助贷款余额</w:t>
            </w:r>
          </w:p>
        </w:tc>
        <w:tc>
          <w:tcPr>
            <w:tcW w:w="1559" w:type="dxa"/>
          </w:tcPr>
          <w:p w:rsidR="004C5C87" w:rsidRDefault="004C5C87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5C87">
        <w:trPr>
          <w:trHeight w:val="2661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4C5C87" w:rsidRDefault="00E37F0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区金融办审核意见：</w:t>
            </w:r>
          </w:p>
          <w:p w:rsidR="004C5C87" w:rsidRDefault="004C5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C5C87" w:rsidRDefault="00E37F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（盖章）</w:t>
            </w:r>
          </w:p>
          <w:p w:rsidR="004C5C87" w:rsidRDefault="00E37F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年   月   日</w:t>
            </w:r>
          </w:p>
        </w:tc>
      </w:tr>
    </w:tbl>
    <w:p w:rsidR="004C5C87" w:rsidRDefault="00E37F03" w:rsidP="00C84EB4">
      <w:pPr>
        <w:ind w:leftChars="-202" w:left="2" w:hangingChars="152" w:hanging="42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联系人：     </w:t>
      </w:r>
    </w:p>
    <w:p w:rsidR="004C5C87" w:rsidRDefault="00E37F03" w:rsidP="00C84EB4">
      <w:pPr>
        <w:ind w:leftChars="-202" w:left="2" w:hangingChars="152" w:hanging="42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联系电话： </w:t>
      </w:r>
    </w:p>
    <w:p w:rsidR="004C5C87" w:rsidRDefault="00E37F03" w:rsidP="00C84EB4">
      <w:pPr>
        <w:ind w:leftChars="-202" w:left="2" w:hangingChars="152" w:hanging="42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申报日期：  年  月  日</w:t>
      </w:r>
    </w:p>
    <w:p w:rsidR="004C5C87" w:rsidRDefault="004C5C8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C5C87" w:rsidRDefault="004C5C8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C5C87" w:rsidRDefault="004C5C8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C5C87" w:rsidRDefault="004C5C8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C5C87" w:rsidRDefault="004C5C8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C5C87" w:rsidRDefault="004C5C8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C5C87" w:rsidRDefault="004C5C87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sectPr w:rsidR="004C5C87" w:rsidSect="004C5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10" w:rsidRDefault="00BD7110" w:rsidP="004C5C87">
      <w:r>
        <w:separator/>
      </w:r>
    </w:p>
  </w:endnote>
  <w:endnote w:type="continuationSeparator" w:id="0">
    <w:p w:rsidR="00BD7110" w:rsidRDefault="00BD7110" w:rsidP="004C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87" w:rsidRDefault="00FE5F3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E37F03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37F03">
      <w:rPr>
        <w:rFonts w:ascii="宋体" w:hAnsi="宋体"/>
        <w:sz w:val="28"/>
        <w:szCs w:val="28"/>
        <w:lang w:val="zh-CN"/>
      </w:rPr>
      <w:t>-</w:t>
    </w:r>
    <w:r w:rsidR="00E37F03"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4C5C87" w:rsidRDefault="004C5C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87" w:rsidRDefault="00FE5F3B">
    <w:pPr>
      <w:pStyle w:val="a3"/>
      <w:jc w:val="right"/>
      <w:rPr>
        <w:rFonts w:ascii="宋体" w:hAnsi="宋体"/>
        <w:sz w:val="28"/>
        <w:szCs w:val="28"/>
      </w:rPr>
    </w:pPr>
    <w:r w:rsidRPr="00FE5F3B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4C5C87" w:rsidRDefault="00FE5F3B">
                <w:pPr>
                  <w:pStyle w:val="a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E37F03"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1D47A5" w:rsidRPr="001D47A5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6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C5C87" w:rsidRDefault="004C5C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10" w:rsidRDefault="00BD7110" w:rsidP="004C5C87">
      <w:r>
        <w:separator/>
      </w:r>
    </w:p>
  </w:footnote>
  <w:footnote w:type="continuationSeparator" w:id="0">
    <w:p w:rsidR="00BD7110" w:rsidRDefault="00BD7110" w:rsidP="004C5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FC01"/>
    <w:multiLevelType w:val="singleLevel"/>
    <w:tmpl w:val="15CDFC01"/>
    <w:lvl w:ilvl="0">
      <w:start w:val="3"/>
      <w:numFmt w:val="decimal"/>
      <w:suff w:val="space"/>
      <w:lvlText w:val="%1."/>
      <w:lvlJc w:val="left"/>
      <w:pPr>
        <w:ind w:left="160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1D6"/>
    <w:rsid w:val="00075C2C"/>
    <w:rsid w:val="001A6F57"/>
    <w:rsid w:val="001D47A5"/>
    <w:rsid w:val="002D5578"/>
    <w:rsid w:val="003141D6"/>
    <w:rsid w:val="003B58CC"/>
    <w:rsid w:val="004C5C87"/>
    <w:rsid w:val="00733BB5"/>
    <w:rsid w:val="009C3314"/>
    <w:rsid w:val="00B1141B"/>
    <w:rsid w:val="00B254C8"/>
    <w:rsid w:val="00BD7110"/>
    <w:rsid w:val="00C44AAC"/>
    <w:rsid w:val="00C84EB4"/>
    <w:rsid w:val="00E2799C"/>
    <w:rsid w:val="00E37F03"/>
    <w:rsid w:val="00EF0A2E"/>
    <w:rsid w:val="00FE5F3B"/>
    <w:rsid w:val="0A542FEE"/>
    <w:rsid w:val="137F1D0F"/>
    <w:rsid w:val="1A907C43"/>
    <w:rsid w:val="1BD81559"/>
    <w:rsid w:val="23D15593"/>
    <w:rsid w:val="2CAE0724"/>
    <w:rsid w:val="2F4A42DC"/>
    <w:rsid w:val="3164489C"/>
    <w:rsid w:val="3A424A4A"/>
    <w:rsid w:val="3CA90C7D"/>
    <w:rsid w:val="4B2D4396"/>
    <w:rsid w:val="507B4B6F"/>
    <w:rsid w:val="51240C79"/>
    <w:rsid w:val="616C5E18"/>
    <w:rsid w:val="67062ABC"/>
    <w:rsid w:val="6A5D3E65"/>
    <w:rsid w:val="6DFE3A82"/>
    <w:rsid w:val="77EA1785"/>
    <w:rsid w:val="7B6571F1"/>
    <w:rsid w:val="7D94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C5C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C5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C5C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4C5C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Char0">
    <w:name w:val="页眉 Char"/>
    <w:basedOn w:val="a0"/>
    <w:link w:val="a4"/>
    <w:uiPriority w:val="99"/>
    <w:semiHidden/>
    <w:qFormat/>
    <w:rsid w:val="004C5C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5C87"/>
    <w:rPr>
      <w:sz w:val="18"/>
      <w:szCs w:val="18"/>
    </w:rPr>
  </w:style>
  <w:style w:type="paragraph" w:customStyle="1" w:styleId="p0">
    <w:name w:val="p0"/>
    <w:qFormat/>
    <w:rsid w:val="004C5C8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</Words>
  <Characters>1613</Characters>
  <Application>Microsoft Office Word</Application>
  <DocSecurity>0</DocSecurity>
  <Lines>13</Lines>
  <Paragraphs>3</Paragraphs>
  <ScaleCrop>false</ScaleCrop>
  <Company>杭州市财政局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刘燕燕</dc:creator>
  <cp:lastModifiedBy>Administrator</cp:lastModifiedBy>
  <cp:revision>3</cp:revision>
  <cp:lastPrinted>2019-08-08T06:56:00Z</cp:lastPrinted>
  <dcterms:created xsi:type="dcterms:W3CDTF">2019-08-08T07:20:00Z</dcterms:created>
  <dcterms:modified xsi:type="dcterms:W3CDTF">2019-08-08T07:34:00Z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